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3E2B24" w:rsidTr="00AE4E9F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2B24" w:rsidRDefault="003E2B24" w:rsidP="00AE4E9F">
            <w:pPr>
              <w:pStyle w:val="aa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B24" w:rsidRDefault="003E2B24" w:rsidP="00AE4E9F">
            <w:pPr>
              <w:rPr>
                <w:rFonts w:ascii="Times New Roman" w:hAnsi="Times New Roman"/>
              </w:rPr>
            </w:pPr>
          </w:p>
          <w:p w:rsidR="003E2B24" w:rsidRDefault="003E2B24" w:rsidP="00AE4E9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2B24" w:rsidRDefault="003E2B24" w:rsidP="00AE4E9F">
            <w:pPr>
              <w:pStyle w:val="12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 СЕЛЬСОВЕТ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 СЕЛЬСОВЕТ</w:t>
            </w:r>
            <w:proofErr w:type="gramEnd"/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E2B24" w:rsidRDefault="003E2B24" w:rsidP="007B03BA">
      <w:pPr>
        <w:pStyle w:val="a4"/>
        <w:spacing w:before="0"/>
        <w:rPr>
          <w:rFonts w:ascii="Times New Roman" w:hAnsi="Times New Roman"/>
          <w:caps/>
          <w:sz w:val="24"/>
        </w:rPr>
      </w:pPr>
    </w:p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3E2B24" w:rsidRPr="003E2B24" w:rsidRDefault="003E2B24" w:rsidP="003E2B24">
      <w:pPr>
        <w:rPr>
          <w:lang w:eastAsia="ru-RU"/>
        </w:rPr>
      </w:pPr>
    </w:p>
    <w:p w:rsidR="007B03BA" w:rsidRPr="003E2B24" w:rsidRDefault="0092054E" w:rsidP="00795B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14C9E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535CD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E2B24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 w:rsidR="00514C9E" w:rsidRPr="003E2B24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августа</w:t>
      </w:r>
      <w:r w:rsidR="00FE6C10" w:rsidRPr="003E2B24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B263B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CF374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CF374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B0A88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C62F8A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F374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«</w:t>
      </w:r>
      <w:r w:rsidR="00514C9E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14C9E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FE6C1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B263B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CF374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D75647" w:rsidRPr="003E2B24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63B" w:rsidRDefault="002B263B" w:rsidP="002B263B">
      <w:pPr>
        <w:pStyle w:val="1"/>
        <w:keepNext/>
        <w:keepLines/>
        <w:shd w:val="clear" w:color="auto" w:fill="auto"/>
        <w:spacing w:before="0" w:after="304"/>
        <w:ind w:left="220"/>
      </w:pPr>
      <w:r w:rsidRPr="0092054E">
        <w:rPr>
          <w:rStyle w:val="11"/>
          <w:b/>
        </w:rPr>
        <w:t>О</w:t>
      </w:r>
      <w:r w:rsidRPr="0092054E">
        <w:rPr>
          <w:b w:val="0"/>
        </w:rPr>
        <w:t xml:space="preserve"> </w:t>
      </w:r>
      <w:r>
        <w:t>проведении открытого аукциона на право</w:t>
      </w:r>
      <w:r>
        <w:rPr>
          <w:rStyle w:val="11"/>
        </w:rPr>
        <w:t xml:space="preserve"> </w:t>
      </w:r>
      <w:r w:rsidRPr="0092054E">
        <w:rPr>
          <w:rStyle w:val="11"/>
          <w:b/>
        </w:rPr>
        <w:t>заключения</w:t>
      </w:r>
      <w:r w:rsidRPr="002B263B">
        <w:rPr>
          <w:rStyle w:val="11"/>
        </w:rPr>
        <w:t xml:space="preserve"> </w:t>
      </w:r>
      <w:r>
        <w:t>договора аренды земельного участка из земель сельскохозяйственного назначения</w:t>
      </w:r>
    </w:p>
    <w:p w:rsidR="002B263B" w:rsidRDefault="002B263B" w:rsidP="0092054E">
      <w:pPr>
        <w:pStyle w:val="a7"/>
        <w:shd w:val="clear" w:color="auto" w:fill="auto"/>
        <w:spacing w:line="360" w:lineRule="exact"/>
        <w:ind w:left="220" w:right="20" w:firstLine="1040"/>
        <w:jc w:val="both"/>
      </w:pPr>
      <w:r>
        <w:t xml:space="preserve">Руководствуясь ст. 39.11, 39.12 Земельного кодекса Российской Федерации от 25.10.2001 </w:t>
      </w:r>
      <w:proofErr w:type="spellStart"/>
      <w:r>
        <w:t>г.№</w:t>
      </w:r>
      <w:proofErr w:type="spellEnd"/>
      <w:r>
        <w:t xml:space="preserve"> 136-Ф3, Постановлением Правительства Республики Башкортостан «Об утверждении результатов государственной кадастровой оценки земель сельскохозяйственного назначения на территории Республики Башкортостан по состоянию на 1 января 2016 года» от 27.12.2016г. № 552, рассмотрев выписки из Единого государственного реестра недвижимос</w:t>
      </w:r>
      <w:r w:rsidR="0092054E">
        <w:t xml:space="preserve">ти об объекте недвижимости от </w:t>
      </w:r>
      <w:r w:rsidR="00514C9E">
        <w:t>06</w:t>
      </w:r>
      <w:r w:rsidR="0092054E">
        <w:t>.0</w:t>
      </w:r>
      <w:r w:rsidR="00514C9E">
        <w:t>7</w:t>
      </w:r>
      <w:r w:rsidR="0092054E">
        <w:t>.202</w:t>
      </w:r>
      <w:r w:rsidR="00583522">
        <w:t>1</w:t>
      </w:r>
      <w:r w:rsidR="00514C9E">
        <w:t xml:space="preserve"> года</w:t>
      </w:r>
      <w:r w:rsidR="00583522">
        <w:t>, ПОСТАНОВЛЯЮ:</w:t>
      </w:r>
    </w:p>
    <w:p w:rsidR="00583522" w:rsidRDefault="00583522" w:rsidP="0092054E">
      <w:pPr>
        <w:pStyle w:val="a7"/>
        <w:shd w:val="clear" w:color="auto" w:fill="auto"/>
        <w:spacing w:line="360" w:lineRule="exact"/>
        <w:ind w:left="220" w:right="20" w:firstLine="1040"/>
        <w:jc w:val="both"/>
      </w:pPr>
    </w:p>
    <w:p w:rsidR="0092054E" w:rsidRDefault="002B263B" w:rsidP="00725F76">
      <w:pPr>
        <w:pStyle w:val="a7"/>
        <w:shd w:val="clear" w:color="auto" w:fill="auto"/>
        <w:spacing w:line="365" w:lineRule="exact"/>
        <w:ind w:left="220" w:right="20" w:firstLine="500"/>
        <w:jc w:val="both"/>
      </w:pPr>
      <w:r>
        <w:t xml:space="preserve">1.Провести аукцион на право заключения договоров аренды земельных участков сроком на </w:t>
      </w:r>
      <w:r w:rsidR="00B4364B">
        <w:rPr>
          <w:color w:val="000000" w:themeColor="text1"/>
        </w:rPr>
        <w:t>5</w:t>
      </w:r>
      <w:r>
        <w:t xml:space="preserve"> лет из категории земель сельскохозяйственного назначения: </w:t>
      </w:r>
    </w:p>
    <w:p w:rsidR="002B263B" w:rsidRDefault="002B263B" w:rsidP="00725F76">
      <w:pPr>
        <w:pStyle w:val="a7"/>
        <w:shd w:val="clear" w:color="auto" w:fill="auto"/>
        <w:spacing w:line="365" w:lineRule="exact"/>
        <w:ind w:left="220" w:right="20" w:firstLine="500"/>
        <w:jc w:val="both"/>
      </w:pPr>
      <w:r>
        <w:t>с кадастровым номером 02:02:</w:t>
      </w:r>
      <w:r w:rsidR="00795B20">
        <w:t>000000</w:t>
      </w:r>
      <w:r>
        <w:t>:</w:t>
      </w:r>
      <w:r w:rsidR="00795B20">
        <w:t>4310</w:t>
      </w:r>
      <w:r>
        <w:t xml:space="preserve">, площадью </w:t>
      </w:r>
      <w:r w:rsidR="00795B20">
        <w:t>17260142</w:t>
      </w:r>
      <w:r>
        <w:t xml:space="preserve"> кв.м., разрешенное использование: </w:t>
      </w:r>
      <w:r w:rsidR="00241C12">
        <w:t>д</w:t>
      </w:r>
      <w:r>
        <w:t xml:space="preserve">ля ведения крестьянского (фермерского) хозяйства, </w:t>
      </w:r>
      <w:proofErr w:type="gramStart"/>
      <w:r>
        <w:t>расположенный</w:t>
      </w:r>
      <w:proofErr w:type="gramEnd"/>
      <w:r>
        <w:t xml:space="preserve"> по адресу: Республика Башкортостан,</w:t>
      </w:r>
      <w:r w:rsidR="00795B20">
        <w:t xml:space="preserve"> </w:t>
      </w:r>
      <w:r>
        <w:t xml:space="preserve">Альшеевский район, </w:t>
      </w:r>
      <w:proofErr w:type="gramStart"/>
      <w:r>
        <w:t>с</w:t>
      </w:r>
      <w:proofErr w:type="gramEnd"/>
      <w:r>
        <w:t xml:space="preserve">/с </w:t>
      </w:r>
      <w:bookmarkStart w:id="0" w:name="_Hlk81303318"/>
      <w:r w:rsidR="00241C12">
        <w:t>Трунтаишевский</w:t>
      </w:r>
      <w:bookmarkEnd w:id="0"/>
      <w:r>
        <w:t>.</w:t>
      </w:r>
    </w:p>
    <w:p w:rsidR="002B263B" w:rsidRDefault="002B263B" w:rsidP="00725F76">
      <w:pPr>
        <w:pStyle w:val="a7"/>
        <w:numPr>
          <w:ilvl w:val="0"/>
          <w:numId w:val="2"/>
        </w:numPr>
        <w:shd w:val="clear" w:color="auto" w:fill="auto"/>
        <w:tabs>
          <w:tab w:val="left" w:pos="1055"/>
        </w:tabs>
        <w:ind w:left="220" w:right="20" w:firstLine="500"/>
        <w:jc w:val="both"/>
      </w:pPr>
      <w:r>
        <w:t xml:space="preserve">Установить: согласно п. 14 ст. 39.11 Земельного Кодекса РФ начальную цену (годовую арендную плату) для земельного участка, указанных </w:t>
      </w:r>
      <w:r>
        <w:rPr>
          <w:rStyle w:val="1pt"/>
        </w:rPr>
        <w:t>вп.1</w:t>
      </w:r>
      <w:r>
        <w:t xml:space="preserve"> настоящего постановления:</w:t>
      </w:r>
    </w:p>
    <w:p w:rsidR="002B263B" w:rsidRDefault="002B263B" w:rsidP="00725F76">
      <w:pPr>
        <w:pStyle w:val="a7"/>
        <w:numPr>
          <w:ilvl w:val="0"/>
          <w:numId w:val="3"/>
        </w:numPr>
        <w:shd w:val="clear" w:color="auto" w:fill="auto"/>
        <w:tabs>
          <w:tab w:val="left" w:pos="412"/>
          <w:tab w:val="left" w:pos="5812"/>
        </w:tabs>
        <w:spacing w:line="365" w:lineRule="exact"/>
        <w:ind w:left="220" w:right="20"/>
        <w:jc w:val="both"/>
      </w:pPr>
      <w:r>
        <w:t>с кадастровы</w:t>
      </w:r>
      <w:r w:rsidR="0092054E">
        <w:t>м номером 02:02:</w:t>
      </w:r>
      <w:r w:rsidR="00241C12">
        <w:t>000000</w:t>
      </w:r>
      <w:r w:rsidR="0092054E">
        <w:t>:</w:t>
      </w:r>
      <w:r w:rsidR="00241C12">
        <w:t>4310</w:t>
      </w:r>
      <w:r w:rsidR="0092054E">
        <w:t xml:space="preserve"> </w:t>
      </w:r>
      <w:r w:rsidR="00241C12">
        <w:t>–</w:t>
      </w:r>
      <w:r w:rsidR="0092054E">
        <w:t xml:space="preserve"> </w:t>
      </w:r>
      <w:r w:rsidR="00241C12">
        <w:t>460845</w:t>
      </w:r>
      <w:r w:rsidR="0092054E">
        <w:t xml:space="preserve"> руб. (</w:t>
      </w:r>
      <w:r w:rsidR="00241C12">
        <w:t>Четыреста шестьдесят тысяч восемьсот сорок пять рублей</w:t>
      </w:r>
      <w:r>
        <w:t>);</w:t>
      </w:r>
    </w:p>
    <w:p w:rsidR="008875E7" w:rsidRDefault="008875E7" w:rsidP="008875E7">
      <w:pPr>
        <w:pStyle w:val="a7"/>
        <w:numPr>
          <w:ilvl w:val="0"/>
          <w:numId w:val="3"/>
        </w:numPr>
        <w:shd w:val="clear" w:color="auto" w:fill="auto"/>
        <w:tabs>
          <w:tab w:val="left" w:pos="412"/>
          <w:tab w:val="left" w:pos="5812"/>
        </w:tabs>
        <w:spacing w:line="240" w:lineRule="auto"/>
        <w:ind w:left="221" w:right="20"/>
        <w:jc w:val="both"/>
      </w:pPr>
      <w:r>
        <w:t>«шаг аукциона» - 3 % начальной цены предмета аукциона;</w:t>
      </w:r>
    </w:p>
    <w:p w:rsidR="002B263B" w:rsidRDefault="002B263B" w:rsidP="008875E7">
      <w:pPr>
        <w:pStyle w:val="a7"/>
        <w:numPr>
          <w:ilvl w:val="0"/>
          <w:numId w:val="3"/>
        </w:numPr>
        <w:shd w:val="clear" w:color="auto" w:fill="auto"/>
        <w:tabs>
          <w:tab w:val="left" w:pos="585"/>
        </w:tabs>
        <w:spacing w:line="240" w:lineRule="auto"/>
        <w:ind w:left="221"/>
        <w:jc w:val="both"/>
      </w:pPr>
      <w:r>
        <w:t>размер задатка - 100 % начальной цены предмета аукциона.</w:t>
      </w:r>
    </w:p>
    <w:p w:rsidR="00583522" w:rsidRDefault="00583522" w:rsidP="00583522">
      <w:pPr>
        <w:pStyle w:val="a7"/>
        <w:shd w:val="clear" w:color="auto" w:fill="auto"/>
        <w:tabs>
          <w:tab w:val="left" w:pos="585"/>
        </w:tabs>
        <w:spacing w:line="240" w:lineRule="auto"/>
        <w:ind w:left="221"/>
        <w:jc w:val="both"/>
      </w:pPr>
    </w:p>
    <w:p w:rsidR="00725F76" w:rsidRDefault="00725F76" w:rsidP="00725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5F76">
        <w:rPr>
          <w:rFonts w:ascii="Times New Roman" w:hAnsi="Times New Roman" w:cs="Times New Roman"/>
          <w:sz w:val="27"/>
          <w:szCs w:val="27"/>
        </w:rPr>
        <w:t xml:space="preserve">     </w:t>
      </w:r>
      <w:r w:rsidR="00583522">
        <w:rPr>
          <w:rFonts w:ascii="Times New Roman" w:hAnsi="Times New Roman" w:cs="Times New Roman"/>
          <w:sz w:val="27"/>
          <w:szCs w:val="27"/>
        </w:rPr>
        <w:t xml:space="preserve">    3.  К</w:t>
      </w:r>
      <w:r w:rsidRPr="00725F76">
        <w:rPr>
          <w:rFonts w:ascii="Times New Roman" w:hAnsi="Times New Roman" w:cs="Times New Roman"/>
          <w:sz w:val="27"/>
          <w:szCs w:val="27"/>
        </w:rPr>
        <w:t>омиссии подготовить и разместить извещение о проведении открытого аукциона на официальном сайте РФ http://www.torgi.gov.ru/, на сайте в сети «Интернет» Администрации</w:t>
      </w:r>
      <w:r w:rsidR="00181624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41C12" w:rsidRPr="00241C12">
        <w:rPr>
          <w:rFonts w:ascii="Times New Roman" w:hAnsi="Times New Roman" w:cs="Times New Roman"/>
          <w:sz w:val="27"/>
          <w:szCs w:val="27"/>
        </w:rPr>
        <w:t xml:space="preserve">Трунтаишевский </w:t>
      </w:r>
      <w:r w:rsidR="00181624">
        <w:rPr>
          <w:rFonts w:ascii="Times New Roman" w:hAnsi="Times New Roman" w:cs="Times New Roman"/>
          <w:sz w:val="27"/>
          <w:szCs w:val="27"/>
        </w:rPr>
        <w:t>сельсовет</w:t>
      </w:r>
      <w:r w:rsidRPr="00725F76">
        <w:rPr>
          <w:rFonts w:ascii="Times New Roman" w:hAnsi="Times New Roman" w:cs="Times New Roman"/>
          <w:sz w:val="27"/>
          <w:szCs w:val="27"/>
        </w:rPr>
        <w:t xml:space="preserve"> муниципального района Альшеевский райо</w:t>
      </w:r>
      <w:r w:rsidR="0092054E">
        <w:rPr>
          <w:rFonts w:ascii="Times New Roman" w:hAnsi="Times New Roman" w:cs="Times New Roman"/>
          <w:sz w:val="27"/>
          <w:szCs w:val="27"/>
        </w:rPr>
        <w:t xml:space="preserve">н </w:t>
      </w:r>
      <w:proofErr w:type="spellStart"/>
      <w:r w:rsidR="00241C12">
        <w:rPr>
          <w:rFonts w:ascii="Times New Roman" w:hAnsi="Times New Roman" w:cs="Times New Roman"/>
          <w:sz w:val="27"/>
          <w:szCs w:val="27"/>
        </w:rPr>
        <w:t>трунтаиш</w:t>
      </w:r>
      <w:proofErr w:type="gramStart"/>
      <w:r w:rsidR="00241C12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241C12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="00241C12" w:rsidRPr="00241C12">
        <w:rPr>
          <w:rFonts w:ascii="Times New Roman" w:hAnsi="Times New Roman" w:cs="Times New Roman"/>
          <w:sz w:val="27"/>
          <w:szCs w:val="27"/>
        </w:rPr>
        <w:t xml:space="preserve"> </w:t>
      </w:r>
      <w:r w:rsidRPr="00725F76">
        <w:rPr>
          <w:rFonts w:ascii="Times New Roman" w:hAnsi="Times New Roman" w:cs="Times New Roman"/>
          <w:sz w:val="27"/>
          <w:szCs w:val="27"/>
        </w:rPr>
        <w:t xml:space="preserve">обнародовать в установленном Уставом порядке. </w:t>
      </w:r>
    </w:p>
    <w:p w:rsidR="00583522" w:rsidRPr="00725F76" w:rsidRDefault="00583522" w:rsidP="00725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3522" w:rsidRPr="00C62F8A" w:rsidRDefault="00725F76" w:rsidP="00725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725F7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Pr="00725F76">
        <w:rPr>
          <w:rFonts w:ascii="Times New Roman" w:hAnsi="Times New Roman" w:cs="Times New Roman"/>
          <w:sz w:val="27"/>
          <w:szCs w:val="27"/>
        </w:rPr>
        <w:t>Исполнение настоящего постановления поручить п</w:t>
      </w:r>
      <w:r w:rsidR="0092054E">
        <w:rPr>
          <w:rFonts w:ascii="Times New Roman" w:hAnsi="Times New Roman" w:cs="Times New Roman"/>
          <w:sz w:val="27"/>
          <w:szCs w:val="27"/>
        </w:rPr>
        <w:t>остоянной комиссии (постановление</w:t>
      </w:r>
      <w:r w:rsidRPr="00725F76">
        <w:rPr>
          <w:rFonts w:ascii="Times New Roman" w:hAnsi="Times New Roman" w:cs="Times New Roman"/>
          <w:sz w:val="27"/>
          <w:szCs w:val="27"/>
        </w:rPr>
        <w:t xml:space="preserve"> главы </w:t>
      </w:r>
      <w:r w:rsidR="00583522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241C12">
        <w:rPr>
          <w:rFonts w:ascii="Times New Roman" w:hAnsi="Times New Roman" w:cs="Times New Roman"/>
          <w:sz w:val="27"/>
          <w:szCs w:val="27"/>
        </w:rPr>
        <w:t xml:space="preserve">Трунтаишевский </w:t>
      </w:r>
      <w:r w:rsidR="00583522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Pr="00725F76">
        <w:rPr>
          <w:rFonts w:ascii="Times New Roman" w:hAnsi="Times New Roman" w:cs="Times New Roman"/>
          <w:sz w:val="27"/>
          <w:szCs w:val="27"/>
        </w:rPr>
        <w:t xml:space="preserve"> муниципального района Альшеевский рай</w:t>
      </w:r>
      <w:r w:rsidR="00583522">
        <w:rPr>
          <w:rFonts w:ascii="Times New Roman" w:hAnsi="Times New Roman" w:cs="Times New Roman"/>
          <w:sz w:val="27"/>
          <w:szCs w:val="27"/>
        </w:rPr>
        <w:t xml:space="preserve">он Республики Башкортостан от </w:t>
      </w:r>
      <w:r w:rsidR="00241C12" w:rsidRPr="00C62F8A">
        <w:rPr>
          <w:rFonts w:ascii="Times New Roman" w:hAnsi="Times New Roman" w:cs="Times New Roman"/>
          <w:color w:val="000000" w:themeColor="text1"/>
          <w:sz w:val="27"/>
          <w:szCs w:val="27"/>
        </w:rPr>
        <w:t>30</w:t>
      </w:r>
      <w:r w:rsidR="00583522" w:rsidRPr="00C62F8A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241C12" w:rsidRPr="00C62F8A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583522" w:rsidRPr="00C62F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.2021г. № </w:t>
      </w:r>
      <w:r w:rsidR="00C62F8A" w:rsidRPr="00C62F8A">
        <w:rPr>
          <w:rFonts w:ascii="Times New Roman" w:hAnsi="Times New Roman" w:cs="Times New Roman"/>
          <w:color w:val="000000" w:themeColor="text1"/>
          <w:sz w:val="27"/>
          <w:szCs w:val="27"/>
        </w:rPr>
        <w:t>38</w:t>
      </w:r>
      <w:r w:rsidR="00583522" w:rsidRPr="00C62F8A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C62F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725F76" w:rsidRPr="00725F76" w:rsidRDefault="00725F76" w:rsidP="00725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5F76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725F76" w:rsidRPr="00725F76" w:rsidRDefault="00725F76" w:rsidP="00725F76">
      <w:pPr>
        <w:pStyle w:val="a7"/>
        <w:tabs>
          <w:tab w:val="left" w:pos="540"/>
        </w:tabs>
        <w:spacing w:line="240" w:lineRule="auto"/>
        <w:jc w:val="both"/>
      </w:pPr>
      <w:r>
        <w:t xml:space="preserve">      </w:t>
      </w:r>
      <w:r w:rsidRPr="00725F76">
        <w:t xml:space="preserve">   </w:t>
      </w:r>
      <w:r>
        <w:t xml:space="preserve">5. </w:t>
      </w:r>
      <w:proofErr w:type="gramStart"/>
      <w:r w:rsidRPr="00725F76">
        <w:t>Контроль за</w:t>
      </w:r>
      <w:proofErr w:type="gramEnd"/>
      <w:r w:rsidRPr="00725F76">
        <w:t xml:space="preserve"> исполнением настоящего постановления </w:t>
      </w:r>
      <w:r w:rsidR="00583522">
        <w:t>оставляю за собой.</w:t>
      </w:r>
    </w:p>
    <w:p w:rsidR="00725F76" w:rsidRPr="00725F76" w:rsidRDefault="00725F76" w:rsidP="00725F7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5F76" w:rsidRDefault="00725F76" w:rsidP="00725F76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83522" w:rsidRDefault="00583522" w:rsidP="00725F76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83522" w:rsidRPr="00725F76" w:rsidRDefault="00583522" w:rsidP="00725F76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83522" w:rsidRPr="00725F76" w:rsidRDefault="00725F76" w:rsidP="00583522">
      <w:pPr>
        <w:pStyle w:val="a3"/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725F76">
        <w:rPr>
          <w:rFonts w:ascii="Times New Roman" w:hAnsi="Times New Roman" w:cs="Times New Roman"/>
          <w:sz w:val="27"/>
          <w:szCs w:val="27"/>
        </w:rPr>
        <w:t>Глава</w:t>
      </w:r>
      <w:r w:rsidR="00583522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                   А.</w:t>
      </w:r>
      <w:r w:rsidR="003E2B24">
        <w:rPr>
          <w:rFonts w:ascii="Times New Roman" w:hAnsi="Times New Roman" w:cs="Times New Roman"/>
          <w:sz w:val="27"/>
          <w:szCs w:val="27"/>
        </w:rPr>
        <w:t>С.Гареев</w:t>
      </w:r>
    </w:p>
    <w:p w:rsidR="00725F76" w:rsidRPr="00725F76" w:rsidRDefault="00725F76" w:rsidP="00725F76">
      <w:pPr>
        <w:pStyle w:val="a3"/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</w:p>
    <w:p w:rsidR="002C1013" w:rsidRDefault="002C1013" w:rsidP="0072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1013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82BE9"/>
    <w:rsid w:val="00096F2D"/>
    <w:rsid w:val="000C0B0C"/>
    <w:rsid w:val="000C7266"/>
    <w:rsid w:val="000F488D"/>
    <w:rsid w:val="000F6E79"/>
    <w:rsid w:val="001344D3"/>
    <w:rsid w:val="00181624"/>
    <w:rsid w:val="001944D6"/>
    <w:rsid w:val="001F0F5C"/>
    <w:rsid w:val="00212DB4"/>
    <w:rsid w:val="002256DD"/>
    <w:rsid w:val="00241C12"/>
    <w:rsid w:val="002625E8"/>
    <w:rsid w:val="00270115"/>
    <w:rsid w:val="002754C8"/>
    <w:rsid w:val="0028273E"/>
    <w:rsid w:val="0029140B"/>
    <w:rsid w:val="00294709"/>
    <w:rsid w:val="002A0B94"/>
    <w:rsid w:val="002B263B"/>
    <w:rsid w:val="002B7642"/>
    <w:rsid w:val="002C1013"/>
    <w:rsid w:val="002F37B9"/>
    <w:rsid w:val="003078C6"/>
    <w:rsid w:val="0037546B"/>
    <w:rsid w:val="0038351A"/>
    <w:rsid w:val="003B6156"/>
    <w:rsid w:val="003E0739"/>
    <w:rsid w:val="003E2B24"/>
    <w:rsid w:val="003F5149"/>
    <w:rsid w:val="003F632A"/>
    <w:rsid w:val="004072EC"/>
    <w:rsid w:val="00415BEC"/>
    <w:rsid w:val="00462081"/>
    <w:rsid w:val="004814B8"/>
    <w:rsid w:val="00490892"/>
    <w:rsid w:val="004D587A"/>
    <w:rsid w:val="0050592A"/>
    <w:rsid w:val="00514C9E"/>
    <w:rsid w:val="00515A03"/>
    <w:rsid w:val="0051659F"/>
    <w:rsid w:val="0051702C"/>
    <w:rsid w:val="005511B8"/>
    <w:rsid w:val="00583522"/>
    <w:rsid w:val="005D3DD6"/>
    <w:rsid w:val="00602421"/>
    <w:rsid w:val="006227C2"/>
    <w:rsid w:val="00660569"/>
    <w:rsid w:val="00673E89"/>
    <w:rsid w:val="00724135"/>
    <w:rsid w:val="00725F76"/>
    <w:rsid w:val="007502E5"/>
    <w:rsid w:val="00760B96"/>
    <w:rsid w:val="00761C7B"/>
    <w:rsid w:val="00767617"/>
    <w:rsid w:val="00770849"/>
    <w:rsid w:val="007942F7"/>
    <w:rsid w:val="00795B20"/>
    <w:rsid w:val="007B03BA"/>
    <w:rsid w:val="007B5229"/>
    <w:rsid w:val="007C6F59"/>
    <w:rsid w:val="007C78D7"/>
    <w:rsid w:val="007D3E08"/>
    <w:rsid w:val="007D4BBB"/>
    <w:rsid w:val="008265E1"/>
    <w:rsid w:val="00882919"/>
    <w:rsid w:val="008875E7"/>
    <w:rsid w:val="008B4C6F"/>
    <w:rsid w:val="008D4A40"/>
    <w:rsid w:val="008F00F4"/>
    <w:rsid w:val="00917E49"/>
    <w:rsid w:val="0092054E"/>
    <w:rsid w:val="00984EB0"/>
    <w:rsid w:val="009A6104"/>
    <w:rsid w:val="00A40CE1"/>
    <w:rsid w:val="00A973D4"/>
    <w:rsid w:val="00AC4024"/>
    <w:rsid w:val="00AC5396"/>
    <w:rsid w:val="00AD5F46"/>
    <w:rsid w:val="00AF16A5"/>
    <w:rsid w:val="00AF5127"/>
    <w:rsid w:val="00B30E22"/>
    <w:rsid w:val="00B32845"/>
    <w:rsid w:val="00B3664E"/>
    <w:rsid w:val="00B4364B"/>
    <w:rsid w:val="00B44E98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62F8A"/>
    <w:rsid w:val="00CA2E64"/>
    <w:rsid w:val="00CA4973"/>
    <w:rsid w:val="00CB0254"/>
    <w:rsid w:val="00CF3740"/>
    <w:rsid w:val="00D10042"/>
    <w:rsid w:val="00D52833"/>
    <w:rsid w:val="00D72849"/>
    <w:rsid w:val="00D75647"/>
    <w:rsid w:val="00D8591B"/>
    <w:rsid w:val="00D86D75"/>
    <w:rsid w:val="00E10B55"/>
    <w:rsid w:val="00E34AA0"/>
    <w:rsid w:val="00E82584"/>
    <w:rsid w:val="00EB79BF"/>
    <w:rsid w:val="00EC5CB5"/>
    <w:rsid w:val="00EE1B15"/>
    <w:rsid w:val="00EE4DB1"/>
    <w:rsid w:val="00F04CED"/>
    <w:rsid w:val="00F04E7D"/>
    <w:rsid w:val="00F10212"/>
    <w:rsid w:val="00F179CC"/>
    <w:rsid w:val="00F33438"/>
    <w:rsid w:val="00F34455"/>
    <w:rsid w:val="00F4549C"/>
    <w:rsid w:val="00FB0A88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character" w:styleId="a5">
    <w:name w:val="Hyperlink"/>
    <w:basedOn w:val="a0"/>
    <w:uiPriority w:val="99"/>
    <w:rsid w:val="002B263B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rsid w:val="002B263B"/>
    <w:pPr>
      <w:shd w:val="clear" w:color="auto" w:fill="FFFFFF"/>
      <w:spacing w:before="720" w:after="300" w:line="365" w:lineRule="exact"/>
      <w:jc w:val="center"/>
      <w:outlineLvl w:val="0"/>
    </w:pPr>
    <w:rPr>
      <w:rFonts w:ascii="Times New Roman" w:eastAsia="Arial Unicode MS" w:hAnsi="Times New Roman" w:cs="Times New Roman"/>
      <w:b/>
      <w:bCs/>
      <w:sz w:val="27"/>
      <w:szCs w:val="27"/>
      <w:lang w:eastAsia="ru-RU"/>
    </w:rPr>
  </w:style>
  <w:style w:type="character" w:customStyle="1" w:styleId="1pt">
    <w:name w:val="Основной текст + Интервал 1 pt"/>
    <w:uiPriority w:val="99"/>
    <w:rsid w:val="002B263B"/>
    <w:rPr>
      <w:rFonts w:ascii="Times New Roman" w:hAnsi="Times New Roman" w:cs="Times New Roman"/>
      <w:spacing w:val="30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sid w:val="002B263B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1">
    <w:name w:val="Заголовок №1 + Не полужирный"/>
    <w:basedOn w:val="10"/>
    <w:uiPriority w:val="99"/>
    <w:rsid w:val="002B263B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2B263B"/>
    <w:rPr>
      <w:rFonts w:ascii="Times New Roman" w:hAnsi="Times New Roman" w:cs="Times New Roman"/>
      <w:spacing w:val="70"/>
      <w:sz w:val="27"/>
      <w:szCs w:val="27"/>
    </w:rPr>
  </w:style>
  <w:style w:type="character" w:customStyle="1" w:styleId="a6">
    <w:name w:val="Основной текст + Полужирный"/>
    <w:uiPriority w:val="99"/>
    <w:rsid w:val="002B263B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Tahoma">
    <w:name w:val="Основной текст + Tahoma"/>
    <w:aliases w:val="11,5 pt,Полужирный"/>
    <w:uiPriority w:val="99"/>
    <w:rsid w:val="002B263B"/>
    <w:rPr>
      <w:rFonts w:ascii="Tahoma" w:hAnsi="Tahoma" w:cs="Tahoma"/>
      <w:b/>
      <w:bCs/>
      <w:spacing w:val="0"/>
      <w:sz w:val="23"/>
      <w:szCs w:val="23"/>
    </w:rPr>
  </w:style>
  <w:style w:type="paragraph" w:styleId="a7">
    <w:name w:val="Body Text"/>
    <w:basedOn w:val="a"/>
    <w:link w:val="a8"/>
    <w:uiPriority w:val="99"/>
    <w:rsid w:val="002B263B"/>
    <w:pPr>
      <w:shd w:val="clear" w:color="auto" w:fill="FFFFFF"/>
      <w:spacing w:after="0" w:line="317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B263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9">
    <w:name w:val="Знак"/>
    <w:basedOn w:val="a"/>
    <w:rsid w:val="00725F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qFormat/>
    <w:rsid w:val="003E2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nhideWhenUsed/>
    <w:rsid w:val="003E2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E2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5</cp:revision>
  <cp:lastPrinted>2021-09-02T04:57:00Z</cp:lastPrinted>
  <dcterms:created xsi:type="dcterms:W3CDTF">2021-08-31T08:04:00Z</dcterms:created>
  <dcterms:modified xsi:type="dcterms:W3CDTF">2021-09-02T04:57:00Z</dcterms:modified>
</cp:coreProperties>
</file>